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5047B" w:rsidR="00B13FE9" w:rsidP="00A5047B" w:rsidRDefault="00A5047B" w14:paraId="37C47278" w14:textId="45AC52EB">
      <w:pPr>
        <w:spacing w:line="276" w:lineRule="auto"/>
        <w:rPr>
          <w:rFonts w:ascii="Avenir Next LT Pro" w:hAnsi="Avenir Next LT Pro"/>
          <w:b w:val="1"/>
          <w:bCs w:val="1"/>
          <w:sz w:val="22"/>
          <w:szCs w:val="22"/>
        </w:rPr>
      </w:pPr>
      <w:r w:rsidRPr="41F14746" w:rsidR="38E26FE3">
        <w:rPr>
          <w:rFonts w:ascii="Avenir Next LT Pro" w:hAnsi="Avenir Next LT Pro"/>
          <w:b w:val="1"/>
          <w:bCs w:val="1"/>
          <w:sz w:val="22"/>
          <w:szCs w:val="22"/>
        </w:rPr>
        <w:t xml:space="preserve">CUSP </w:t>
      </w:r>
      <w:r w:rsidRPr="41F14746" w:rsidR="19D0D28A">
        <w:rPr>
          <w:rFonts w:ascii="Avenir Next LT Pro" w:hAnsi="Avenir Next LT Pro"/>
          <w:b w:val="1"/>
          <w:bCs w:val="1"/>
          <w:sz w:val="22"/>
          <w:szCs w:val="22"/>
        </w:rPr>
        <w:t>Writ</w:t>
      </w:r>
      <w:r w:rsidRPr="41F14746" w:rsidR="38E26FE3">
        <w:rPr>
          <w:rFonts w:ascii="Avenir Next LT Pro" w:hAnsi="Avenir Next LT Pro"/>
          <w:b w:val="1"/>
          <w:bCs w:val="1"/>
          <w:sz w:val="22"/>
          <w:szCs w:val="22"/>
        </w:rPr>
        <w:t>ing</w:t>
      </w:r>
    </w:p>
    <w:p w:rsidRPr="00A5047B" w:rsidR="00A5047B" w:rsidP="00A5047B" w:rsidRDefault="00A5047B" w14:paraId="70E4ED45" w14:textId="62A3F81A">
      <w:pPr>
        <w:spacing w:line="276" w:lineRule="auto"/>
        <w:rPr>
          <w:rFonts w:ascii="Avenir Next LT Pro" w:hAnsi="Avenir Next LT Pro" w:cs="Arial"/>
          <w:sz w:val="22"/>
          <w:szCs w:val="22"/>
        </w:rPr>
      </w:pPr>
      <w:r w:rsidRPr="41F14746" w:rsidR="38E26FE3">
        <w:rPr>
          <w:rFonts w:ascii="Avenir Next LT Pro" w:hAnsi="Avenir Next LT Pro"/>
          <w:b w:val="1"/>
          <w:bCs w:val="1"/>
          <w:sz w:val="22"/>
          <w:szCs w:val="22"/>
        </w:rPr>
        <w:t>Curriculum context:</w:t>
      </w:r>
      <w:r w:rsidRPr="41F14746" w:rsidR="38E26FE3">
        <w:rPr>
          <w:rFonts w:ascii="Avenir Next LT Pro" w:hAnsi="Avenir Next LT Pro"/>
          <w:sz w:val="22"/>
          <w:szCs w:val="22"/>
        </w:rPr>
        <w:t xml:space="preserve"> </w:t>
      </w:r>
      <w:r w:rsidRPr="41F14746" w:rsidR="38E26FE3">
        <w:rPr>
          <w:rFonts w:ascii="Avenir Next LT Pro" w:hAnsi="Avenir Next LT Pro"/>
          <w:i w:val="1"/>
          <w:iCs w:val="1"/>
          <w:sz w:val="22"/>
          <w:szCs w:val="22"/>
          <w:highlight w:val="yellow"/>
        </w:rPr>
        <w:t xml:space="preserve">(School adds own brief curriculum statement which reflects the school context) </w:t>
      </w:r>
      <w:r w:rsidRPr="41F14746" w:rsidR="38E26FE3">
        <w:rPr>
          <w:rFonts w:ascii="Arial" w:hAnsi="Arial" w:cs="Arial"/>
          <w:i w:val="1"/>
          <w:iCs w:val="1"/>
          <w:sz w:val="22"/>
          <w:szCs w:val="22"/>
          <w:highlight w:val="yellow"/>
        </w:rPr>
        <w:t>​</w:t>
      </w:r>
    </w:p>
    <w:p w:rsidR="716CA0EB" w:rsidP="41F14746" w:rsidRDefault="716CA0EB" w14:paraId="1EA03B3F" w14:textId="1F2C6342">
      <w:pPr>
        <w:spacing w:line="276" w:lineRule="auto"/>
        <w:rPr>
          <w:rFonts w:ascii="Avenir Next LT Pro" w:hAnsi="Avenir Next LT Pro"/>
          <w:sz w:val="22"/>
          <w:szCs w:val="22"/>
          <w:u w:val="single"/>
        </w:rPr>
      </w:pPr>
      <w:r w:rsidRPr="41F14746" w:rsidR="716CA0EB">
        <w:rPr>
          <w:rFonts w:ascii="Avenir Next LT Pro" w:hAnsi="Avenir Next LT Pro"/>
          <w:sz w:val="22"/>
          <w:szCs w:val="22"/>
          <w:u w:val="single"/>
        </w:rPr>
        <w:t xml:space="preserve">Sequence and progression  </w:t>
      </w:r>
    </w:p>
    <w:p w:rsidR="716CA0EB" w:rsidP="41F14746" w:rsidRDefault="716CA0EB" w14:paraId="247F4DEF" w14:textId="712F38F6">
      <w:pPr>
        <w:pStyle w:val="Normal"/>
        <w:spacing w:line="276" w:lineRule="auto"/>
      </w:pPr>
      <w:r w:rsidRPr="41F14746" w:rsidR="716CA0EB">
        <w:rPr>
          <w:rFonts w:ascii="Avenir Next LT Pro" w:hAnsi="Avenir Next LT Pro"/>
          <w:sz w:val="22"/>
          <w:szCs w:val="22"/>
        </w:rPr>
        <w:t xml:space="preserve">CUSP Writing is built on a Reduce and Revisit model. This means that we have reduced the number of text types that </w:t>
      </w:r>
      <w:r w:rsidRPr="41F14746" w:rsidR="716CA0EB">
        <w:rPr>
          <w:rFonts w:ascii="Avenir Next LT Pro" w:hAnsi="Avenir Next LT Pro"/>
          <w:sz w:val="22"/>
          <w:szCs w:val="22"/>
        </w:rPr>
        <w:t>pupils</w:t>
      </w:r>
      <w:r w:rsidRPr="41F14746" w:rsidR="716CA0EB">
        <w:rPr>
          <w:rFonts w:ascii="Avenir Next LT Pro" w:hAnsi="Avenir Next LT Pro"/>
          <w:sz w:val="22"/>
          <w:szCs w:val="22"/>
        </w:rPr>
        <w:t xml:space="preserve"> study, in favour of revisiting a small number that we </w:t>
      </w:r>
      <w:r w:rsidRPr="41F14746" w:rsidR="716CA0EB">
        <w:rPr>
          <w:rFonts w:ascii="Avenir Next LT Pro" w:hAnsi="Avenir Next LT Pro"/>
          <w:sz w:val="22"/>
          <w:szCs w:val="22"/>
        </w:rPr>
        <w:t>want them</w:t>
      </w:r>
      <w:r w:rsidRPr="41F14746" w:rsidR="716CA0EB">
        <w:rPr>
          <w:rFonts w:ascii="Avenir Next LT Pro" w:hAnsi="Avenir Next LT Pro"/>
          <w:sz w:val="22"/>
          <w:szCs w:val="22"/>
        </w:rPr>
        <w:t xml:space="preserve"> to truly master. These text types have been carefully selected to ensure balance and progression across the whole of the primary journey.</w:t>
      </w:r>
    </w:p>
    <w:p w:rsidR="38E26FE3" w:rsidP="41F14746" w:rsidRDefault="38E26FE3" w14:paraId="75625E57" w14:textId="4F63B521">
      <w:pPr>
        <w:pStyle w:val="Normal"/>
        <w:spacing w:line="276" w:lineRule="auto"/>
        <w:rPr>
          <w:rFonts w:ascii="Avenir Next LT Pro" w:hAnsi="Avenir Next LT Pro"/>
          <w:i w:val="1"/>
          <w:iCs w:val="1"/>
          <w:sz w:val="22"/>
          <w:szCs w:val="22"/>
          <w:highlight w:val="yellow"/>
        </w:rPr>
      </w:pPr>
      <w:r w:rsidRPr="41F14746" w:rsidR="38E26FE3">
        <w:rPr>
          <w:rFonts w:ascii="Avenir Next LT Pro" w:hAnsi="Avenir Next LT Pro"/>
          <w:i w:val="1"/>
          <w:iCs w:val="1"/>
          <w:sz w:val="22"/>
          <w:szCs w:val="22"/>
          <w:highlight w:val="yellow"/>
        </w:rPr>
        <w:t xml:space="preserve">INSERT </w:t>
      </w:r>
      <w:r w:rsidRPr="41F14746" w:rsidR="372B6CF1">
        <w:rPr>
          <w:rFonts w:ascii="Avenir Next LT Pro" w:hAnsi="Avenir Next LT Pro"/>
          <w:i w:val="1"/>
          <w:iCs w:val="1"/>
          <w:sz w:val="22"/>
          <w:szCs w:val="22"/>
          <w:highlight w:val="yellow"/>
        </w:rPr>
        <w:t>PDF A</w:t>
      </w:r>
    </w:p>
    <w:p w:rsidR="372B6CF1" w:rsidP="41F14746" w:rsidRDefault="372B6CF1" w14:paraId="5F97AD5D" w14:textId="3033665B">
      <w:pPr>
        <w:pStyle w:val="Normal"/>
        <w:spacing w:line="276" w:lineRule="auto"/>
      </w:pPr>
      <w:r w:rsidRPr="41F14746" w:rsidR="372B6CF1">
        <w:rPr>
          <w:rFonts w:ascii="Avenir Next LT Pro" w:hAnsi="Avenir Next LT Pro" w:eastAsia="Avenir Next LT Pro" w:cs="Avenir Next LT Pro"/>
          <w:b w:val="0"/>
          <w:bCs w:val="0"/>
          <w:i w:val="0"/>
          <w:iCs w:val="0"/>
          <w:caps w:val="0"/>
          <w:smallCaps w:val="0"/>
          <w:strike w:val="0"/>
          <w:dstrike w:val="0"/>
          <w:noProof w:val="0"/>
          <w:color w:val="000000" w:themeColor="text1" w:themeTint="FF" w:themeShade="FF"/>
          <w:sz w:val="22"/>
          <w:szCs w:val="22"/>
          <w:u w:val="none"/>
          <w:lang w:val="en-GB"/>
        </w:rPr>
        <w:t xml:space="preserve">The CUSP curriculum is underpinned by a clear programme of study that sets out what pupils should know and be able to do in each domain of writing. This is fully aligned to </w:t>
      </w:r>
      <w:r w:rsidRPr="41F14746" w:rsidR="372B6CF1">
        <w:rPr>
          <w:rFonts w:ascii="Avenir Next LT Pro" w:hAnsi="Avenir Next LT Pro" w:eastAsia="Avenir Next LT Pro" w:cs="Avenir Next LT Pro"/>
          <w:b w:val="0"/>
          <w:bCs w:val="0"/>
          <w:i w:val="0"/>
          <w:iCs w:val="0"/>
          <w:caps w:val="0"/>
          <w:smallCaps w:val="0"/>
          <w:strike w:val="0"/>
          <w:dstrike w:val="0"/>
          <w:noProof w:val="0"/>
          <w:color w:val="000000" w:themeColor="text1" w:themeTint="FF" w:themeShade="FF"/>
          <w:sz w:val="22"/>
          <w:szCs w:val="22"/>
          <w:u w:val="none"/>
          <w:lang w:val="en-GB"/>
        </w:rPr>
        <w:t>the National</w:t>
      </w:r>
      <w:r w:rsidRPr="41F14746" w:rsidR="372B6CF1">
        <w:rPr>
          <w:rFonts w:ascii="Avenir Next LT Pro" w:hAnsi="Avenir Next LT Pro" w:eastAsia="Avenir Next LT Pro" w:cs="Avenir Next LT Pro"/>
          <w:b w:val="0"/>
          <w:bCs w:val="0"/>
          <w:i w:val="0"/>
          <w:iCs w:val="0"/>
          <w:caps w:val="0"/>
          <w:smallCaps w:val="0"/>
          <w:strike w:val="0"/>
          <w:dstrike w:val="0"/>
          <w:noProof w:val="0"/>
          <w:color w:val="000000" w:themeColor="text1" w:themeTint="FF" w:themeShade="FF"/>
          <w:sz w:val="22"/>
          <w:szCs w:val="22"/>
          <w:u w:val="none"/>
          <w:lang w:val="en-GB"/>
        </w:rPr>
        <w:t xml:space="preserve"> Curriculum. These concepts are mapped into each block of writing planning, with plenty of opportunities to revisit </w:t>
      </w:r>
      <w:r w:rsidRPr="41F14746" w:rsidR="372B6CF1">
        <w:rPr>
          <w:rFonts w:ascii="Avenir Next LT Pro" w:hAnsi="Avenir Next LT Pro" w:eastAsia="Avenir Next LT Pro" w:cs="Avenir Next LT Pro"/>
          <w:b w:val="0"/>
          <w:bCs w:val="0"/>
          <w:i w:val="0"/>
          <w:iCs w:val="0"/>
          <w:caps w:val="0"/>
          <w:smallCaps w:val="0"/>
          <w:strike w:val="0"/>
          <w:dstrike w:val="0"/>
          <w:noProof w:val="0"/>
          <w:color w:val="000000" w:themeColor="text1" w:themeTint="FF" w:themeShade="FF"/>
          <w:sz w:val="22"/>
          <w:szCs w:val="22"/>
          <w:u w:val="none"/>
          <w:lang w:val="en-GB"/>
        </w:rPr>
        <w:t>previous</w:t>
      </w:r>
      <w:r w:rsidRPr="41F14746" w:rsidR="372B6CF1">
        <w:rPr>
          <w:rFonts w:ascii="Avenir Next LT Pro" w:hAnsi="Avenir Next LT Pro" w:eastAsia="Avenir Next LT Pro" w:cs="Avenir Next LT Pro"/>
          <w:b w:val="0"/>
          <w:bCs w:val="0"/>
          <w:i w:val="0"/>
          <w:iCs w:val="0"/>
          <w:caps w:val="0"/>
          <w:smallCaps w:val="0"/>
          <w:strike w:val="0"/>
          <w:dstrike w:val="0"/>
          <w:noProof w:val="0"/>
          <w:color w:val="000000" w:themeColor="text1" w:themeTint="FF" w:themeShade="FF"/>
          <w:sz w:val="22"/>
          <w:szCs w:val="22"/>
          <w:u w:val="none"/>
          <w:lang w:val="en-GB"/>
        </w:rPr>
        <w:t xml:space="preserve"> knowledge. Example below:</w:t>
      </w:r>
    </w:p>
    <w:p w:rsidR="372B6CF1" w:rsidP="41F14746" w:rsidRDefault="372B6CF1" w14:paraId="3DC4F876" w14:textId="3605E782">
      <w:pPr>
        <w:pStyle w:val="Normal"/>
        <w:spacing w:line="276" w:lineRule="auto"/>
        <w:rPr>
          <w:rFonts w:ascii="Avenir Next LT Pro" w:hAnsi="Avenir Next LT Pro"/>
          <w:i w:val="1"/>
          <w:iCs w:val="1"/>
          <w:sz w:val="22"/>
          <w:szCs w:val="22"/>
          <w:highlight w:val="yellow"/>
        </w:rPr>
      </w:pPr>
      <w:r w:rsidRPr="41F14746" w:rsidR="372B6CF1">
        <w:rPr>
          <w:rFonts w:ascii="Avenir Next LT Pro" w:hAnsi="Avenir Next LT Pro"/>
          <w:i w:val="1"/>
          <w:iCs w:val="1"/>
          <w:sz w:val="22"/>
          <w:szCs w:val="22"/>
          <w:highlight w:val="yellow"/>
        </w:rPr>
        <w:t>INSERT PDF B</w:t>
      </w:r>
    </w:p>
    <w:p w:rsidR="372B6CF1" w:rsidP="41F14746" w:rsidRDefault="372B6CF1" w14:paraId="593BBACB" w14:textId="1FA521EA">
      <w:pPr>
        <w:pStyle w:val="Normal"/>
        <w:spacing w:line="276" w:lineRule="auto"/>
        <w:rPr>
          <w:rFonts w:ascii="Avenir Next LT Pro" w:hAnsi="Avenir Next LT Pro"/>
          <w:i w:val="1"/>
          <w:iCs w:val="1"/>
          <w:sz w:val="22"/>
          <w:szCs w:val="22"/>
          <w:highlight w:val="yellow"/>
        </w:rPr>
      </w:pPr>
      <w:r w:rsidRPr="41F14746" w:rsidR="372B6CF1">
        <w:rPr>
          <w:rFonts w:ascii="Avenir Next LT Pro" w:hAnsi="Avenir Next LT Pro"/>
          <w:i w:val="1"/>
          <w:iCs w:val="1"/>
          <w:sz w:val="22"/>
          <w:szCs w:val="22"/>
          <w:highlight w:val="yellow"/>
        </w:rPr>
        <w:t>INSERT PDF C</w:t>
      </w:r>
    </w:p>
    <w:p w:rsidR="372B6CF1" w:rsidP="41F14746" w:rsidRDefault="372B6CF1" w14:paraId="29C000D0" w14:textId="68AD3F77">
      <w:pPr>
        <w:pStyle w:val="Normal"/>
        <w:spacing w:line="276" w:lineRule="auto"/>
        <w:rPr>
          <w:rFonts w:ascii="Avenir Next LT Pro" w:hAnsi="Avenir Next LT Pro"/>
          <w:i w:val="0"/>
          <w:iCs w:val="0"/>
          <w:sz w:val="22"/>
          <w:szCs w:val="22"/>
        </w:rPr>
      </w:pPr>
      <w:r w:rsidRPr="41F14746" w:rsidR="372B6CF1">
        <w:rPr>
          <w:rFonts w:ascii="Avenir Next LT Pro" w:hAnsi="Avenir Next LT Pro"/>
          <w:i w:val="0"/>
          <w:iCs w:val="0"/>
          <w:sz w:val="22"/>
          <w:szCs w:val="22"/>
        </w:rPr>
        <w:t>If you would like further information about the progression of skills in other areas of our writing curriculum, please contact the English Subject Leader</w:t>
      </w:r>
      <w:r w:rsidRPr="41F14746" w:rsidR="372B6CF1">
        <w:rPr>
          <w:rFonts w:ascii="Avenir Next LT Pro" w:hAnsi="Avenir Next LT Pro"/>
          <w:i w:val="0"/>
          <w:iCs w:val="0"/>
          <w:sz w:val="22"/>
          <w:szCs w:val="22"/>
        </w:rPr>
        <w:t xml:space="preserve">.  </w:t>
      </w:r>
    </w:p>
    <w:p w:rsidR="372B6CF1" w:rsidP="41F14746" w:rsidRDefault="372B6CF1" w14:paraId="4863DC09" w14:textId="643920ED">
      <w:pPr>
        <w:pStyle w:val="Normal"/>
        <w:spacing w:line="276" w:lineRule="auto"/>
        <w:rPr>
          <w:rFonts w:ascii="Avenir Next LT Pro" w:hAnsi="Avenir Next LT Pro"/>
          <w:i w:val="0"/>
          <w:iCs w:val="0"/>
          <w:sz w:val="22"/>
          <w:szCs w:val="22"/>
        </w:rPr>
      </w:pPr>
      <w:r w:rsidRPr="41F14746" w:rsidR="372B6CF1">
        <w:rPr>
          <w:rFonts w:ascii="Avenir Next LT Pro" w:hAnsi="Avenir Next LT Pro"/>
          <w:b w:val="1"/>
          <w:bCs w:val="1"/>
          <w:i w:val="0"/>
          <w:iCs w:val="0"/>
          <w:sz w:val="22"/>
          <w:szCs w:val="22"/>
        </w:rPr>
        <w:t>Teaching and learning:</w:t>
      </w:r>
      <w:r w:rsidRPr="41F14746" w:rsidR="372B6CF1">
        <w:rPr>
          <w:rFonts w:ascii="Avenir Next LT Pro" w:hAnsi="Avenir Next LT Pro"/>
          <w:i w:val="0"/>
          <w:iCs w:val="0"/>
          <w:sz w:val="22"/>
          <w:szCs w:val="22"/>
        </w:rPr>
        <w:t xml:space="preserve"> </w:t>
      </w:r>
      <w:r w:rsidRPr="41F14746" w:rsidR="372B6CF1">
        <w:rPr>
          <w:rFonts w:ascii="Avenir Next LT Pro" w:hAnsi="Avenir Next LT Pro"/>
          <w:i w:val="0"/>
          <w:iCs w:val="0"/>
          <w:sz w:val="22"/>
          <w:szCs w:val="22"/>
          <w:highlight w:val="yellow"/>
        </w:rPr>
        <w:t>We use the CUSP curriculum because … (School inserts how the CUSP curriculum matches their vision).</w:t>
      </w:r>
    </w:p>
    <w:p w:rsidR="372B6CF1" w:rsidP="41F14746" w:rsidRDefault="372B6CF1" w14:paraId="104DE613" w14:textId="412EA2FB">
      <w:pPr>
        <w:pStyle w:val="Normal"/>
        <w:spacing w:line="276" w:lineRule="auto"/>
        <w:rPr>
          <w:rFonts w:ascii="Avenir Next LT Pro" w:hAnsi="Avenir Next LT Pro"/>
          <w:i w:val="1"/>
          <w:iCs w:val="1"/>
          <w:sz w:val="22"/>
          <w:szCs w:val="22"/>
          <w:highlight w:val="yellow"/>
        </w:rPr>
      </w:pPr>
      <w:r w:rsidRPr="41F14746" w:rsidR="372B6CF1">
        <w:rPr>
          <w:rFonts w:ascii="Avenir Next LT Pro" w:hAnsi="Avenir Next LT Pro"/>
          <w:i w:val="1"/>
          <w:iCs w:val="1"/>
          <w:sz w:val="22"/>
          <w:szCs w:val="22"/>
          <w:highlight w:val="yellow"/>
        </w:rPr>
        <w:t>INSERT IMAGE D</w:t>
      </w:r>
    </w:p>
    <w:p w:rsidR="372B6CF1" w:rsidP="41F14746" w:rsidRDefault="372B6CF1" w14:paraId="68C50580" w14:textId="6239B808">
      <w:pPr>
        <w:pStyle w:val="Normal"/>
        <w:spacing w:line="276" w:lineRule="auto"/>
        <w:rPr>
          <w:rFonts w:ascii="Avenir Next LT Pro" w:hAnsi="Avenir Next LT Pro"/>
          <w:i w:val="0"/>
          <w:iCs w:val="0"/>
          <w:sz w:val="22"/>
          <w:szCs w:val="22"/>
        </w:rPr>
      </w:pPr>
      <w:r w:rsidRPr="41F14746" w:rsidR="372B6CF1">
        <w:rPr>
          <w:rFonts w:ascii="Avenir Next LT Pro" w:hAnsi="Avenir Next LT Pro"/>
          <w:i w:val="0"/>
          <w:iCs w:val="0"/>
          <w:sz w:val="22"/>
          <w:szCs w:val="22"/>
        </w:rPr>
        <w:t xml:space="preserve">Each unit has an Ingredients for Success checklist. Teachers and pupils use this to support their assessment of the extended outcome. Teachers use these to support their marking and feedback of the extended outcome, </w:t>
      </w:r>
      <w:r w:rsidRPr="41F14746" w:rsidR="372B6CF1">
        <w:rPr>
          <w:rFonts w:ascii="Avenir Next LT Pro" w:hAnsi="Avenir Next LT Pro"/>
          <w:i w:val="0"/>
          <w:iCs w:val="0"/>
          <w:sz w:val="22"/>
          <w:szCs w:val="22"/>
        </w:rPr>
        <w:t>identifying</w:t>
      </w:r>
      <w:r w:rsidRPr="41F14746" w:rsidR="372B6CF1">
        <w:rPr>
          <w:rFonts w:ascii="Avenir Next LT Pro" w:hAnsi="Avenir Next LT Pro"/>
          <w:i w:val="0"/>
          <w:iCs w:val="0"/>
          <w:sz w:val="22"/>
          <w:szCs w:val="22"/>
        </w:rPr>
        <w:t xml:space="preserve"> concepts which are secure and </w:t>
      </w:r>
      <w:r w:rsidRPr="41F14746" w:rsidR="372B6CF1">
        <w:rPr>
          <w:rFonts w:ascii="Avenir Next LT Pro" w:hAnsi="Avenir Next LT Pro"/>
          <w:i w:val="0"/>
          <w:iCs w:val="0"/>
          <w:sz w:val="22"/>
          <w:szCs w:val="22"/>
        </w:rPr>
        <w:t>can be</w:t>
      </w:r>
      <w:r w:rsidRPr="41F14746" w:rsidR="372B6CF1">
        <w:rPr>
          <w:rFonts w:ascii="Avenir Next LT Pro" w:hAnsi="Avenir Next LT Pro"/>
          <w:i w:val="0"/>
          <w:iCs w:val="0"/>
          <w:sz w:val="22"/>
          <w:szCs w:val="22"/>
        </w:rPr>
        <w:t xml:space="preserve"> built on and those that require </w:t>
      </w:r>
      <w:r w:rsidRPr="41F14746" w:rsidR="372B6CF1">
        <w:rPr>
          <w:rFonts w:ascii="Avenir Next LT Pro" w:hAnsi="Avenir Next LT Pro"/>
          <w:i w:val="0"/>
          <w:iCs w:val="0"/>
          <w:sz w:val="22"/>
          <w:szCs w:val="22"/>
        </w:rPr>
        <w:t>additional</w:t>
      </w:r>
      <w:r w:rsidRPr="41F14746" w:rsidR="372B6CF1">
        <w:rPr>
          <w:rFonts w:ascii="Avenir Next LT Pro" w:hAnsi="Avenir Next LT Pro"/>
          <w:i w:val="0"/>
          <w:iCs w:val="0"/>
          <w:sz w:val="22"/>
          <w:szCs w:val="22"/>
        </w:rPr>
        <w:t xml:space="preserve"> instruction.</w:t>
      </w:r>
    </w:p>
    <w:p w:rsidR="372B6CF1" w:rsidP="41F14746" w:rsidRDefault="372B6CF1" w14:paraId="3D4BD5A1" w14:textId="6CB185F4">
      <w:pPr>
        <w:pStyle w:val="Normal"/>
        <w:spacing w:line="276" w:lineRule="auto"/>
        <w:rPr>
          <w:rFonts w:ascii="Avenir Next LT Pro" w:hAnsi="Avenir Next LT Pro"/>
          <w:i w:val="1"/>
          <w:iCs w:val="1"/>
          <w:sz w:val="22"/>
          <w:szCs w:val="22"/>
          <w:highlight w:val="yellow"/>
        </w:rPr>
      </w:pPr>
      <w:r w:rsidRPr="41F14746" w:rsidR="372B6CF1">
        <w:rPr>
          <w:rFonts w:ascii="Avenir Next LT Pro" w:hAnsi="Avenir Next LT Pro"/>
          <w:i w:val="1"/>
          <w:iCs w:val="1"/>
          <w:sz w:val="22"/>
          <w:szCs w:val="22"/>
          <w:highlight w:val="yellow"/>
        </w:rPr>
        <w:t>INSERT IMAGE E</w:t>
      </w:r>
    </w:p>
    <w:p w:rsidR="372B6CF1" w:rsidP="41F14746" w:rsidRDefault="372B6CF1" w14:paraId="15E03F2A" w14:textId="2D6113FE">
      <w:pPr>
        <w:pStyle w:val="Normal"/>
        <w:spacing w:line="276" w:lineRule="auto"/>
        <w:rPr>
          <w:rFonts w:ascii="Avenir Next LT Pro" w:hAnsi="Avenir Next LT Pro"/>
          <w:i w:val="0"/>
          <w:iCs w:val="0"/>
          <w:sz w:val="22"/>
          <w:szCs w:val="22"/>
        </w:rPr>
      </w:pPr>
      <w:r w:rsidRPr="41F14746" w:rsidR="372B6CF1">
        <w:rPr>
          <w:rFonts w:ascii="Avenir Next LT Pro" w:hAnsi="Avenir Next LT Pro"/>
          <w:i w:val="0"/>
          <w:iCs w:val="0"/>
          <w:sz w:val="22"/>
          <w:szCs w:val="22"/>
        </w:rPr>
        <w:t>We use the Key Indicators as a summative tool that can be used to answer the question ‘Have pupils learned what is intended in the curriculum?</w:t>
      </w:r>
      <w:r w:rsidRPr="41F14746" w:rsidR="372B6CF1">
        <w:rPr>
          <w:rFonts w:ascii="Avenir Next LT Pro" w:hAnsi="Avenir Next LT Pro"/>
          <w:i w:val="0"/>
          <w:iCs w:val="0"/>
          <w:sz w:val="22"/>
          <w:szCs w:val="22"/>
        </w:rPr>
        <w:t>’.</w:t>
      </w:r>
      <w:r w:rsidRPr="41F14746" w:rsidR="372B6CF1">
        <w:rPr>
          <w:rFonts w:ascii="Avenir Next LT Pro" w:hAnsi="Avenir Next LT Pro"/>
          <w:i w:val="0"/>
          <w:iCs w:val="0"/>
          <w:sz w:val="22"/>
          <w:szCs w:val="22"/>
        </w:rPr>
        <w:t xml:space="preserve"> If, across the portfolio of Block B units, pupils can show security against all elements of the Key Indicators, pupils have learned what is intended. If there are gaps for individuals, this information can be used to </w:t>
      </w:r>
      <w:r w:rsidRPr="41F14746" w:rsidR="372B6CF1">
        <w:rPr>
          <w:rFonts w:ascii="Avenir Next LT Pro" w:hAnsi="Avenir Next LT Pro"/>
          <w:i w:val="0"/>
          <w:iCs w:val="0"/>
          <w:sz w:val="22"/>
          <w:szCs w:val="22"/>
        </w:rPr>
        <w:t>reshape practice</w:t>
      </w:r>
      <w:r w:rsidRPr="41F14746" w:rsidR="372B6CF1">
        <w:rPr>
          <w:rFonts w:ascii="Avenir Next LT Pro" w:hAnsi="Avenir Next LT Pro"/>
          <w:i w:val="0"/>
          <w:iCs w:val="0"/>
          <w:sz w:val="22"/>
          <w:szCs w:val="22"/>
        </w:rPr>
        <w:t xml:space="preserve"> and support teachers in addressing areas of weakness for individual pupils or cohorts.</w:t>
      </w:r>
    </w:p>
    <w:p w:rsidR="372B6CF1" w:rsidP="41F14746" w:rsidRDefault="372B6CF1" w14:paraId="114D5DF1" w14:textId="2DDABD90">
      <w:pPr>
        <w:pStyle w:val="Normal"/>
        <w:spacing w:line="276" w:lineRule="auto"/>
        <w:rPr>
          <w:rFonts w:ascii="Avenir Next LT Pro" w:hAnsi="Avenir Next LT Pro"/>
          <w:i w:val="1"/>
          <w:iCs w:val="1"/>
          <w:sz w:val="22"/>
          <w:szCs w:val="22"/>
          <w:highlight w:val="yellow"/>
        </w:rPr>
      </w:pPr>
      <w:r w:rsidRPr="41F14746" w:rsidR="372B6CF1">
        <w:rPr>
          <w:rFonts w:ascii="Avenir Next LT Pro" w:hAnsi="Avenir Next LT Pro"/>
          <w:i w:val="1"/>
          <w:iCs w:val="1"/>
          <w:sz w:val="22"/>
          <w:szCs w:val="22"/>
          <w:highlight w:val="yellow"/>
        </w:rPr>
        <w:t>INSERT IMAGE F</w:t>
      </w:r>
    </w:p>
    <w:p w:rsidR="41F14746" w:rsidP="41F14746" w:rsidRDefault="41F14746" w14:paraId="3774A933" w14:textId="40C2E7DF">
      <w:pPr>
        <w:pStyle w:val="Normal"/>
        <w:spacing w:line="276" w:lineRule="auto"/>
        <w:rPr>
          <w:rFonts w:ascii="Avenir Next LT Pro" w:hAnsi="Avenir Next LT Pro"/>
          <w:i w:val="0"/>
          <w:iCs w:val="0"/>
          <w:sz w:val="22"/>
          <w:szCs w:val="22"/>
        </w:rPr>
      </w:pPr>
    </w:p>
    <w:p w:rsidR="372B6CF1" w:rsidP="41F14746" w:rsidRDefault="372B6CF1" w14:paraId="373B5299" w14:textId="0C2AC9FB">
      <w:pPr>
        <w:pStyle w:val="Normal"/>
        <w:spacing w:line="276" w:lineRule="auto"/>
        <w:rPr>
          <w:rFonts w:ascii="Avenir Next LT Pro" w:hAnsi="Avenir Next LT Pro"/>
          <w:b w:val="1"/>
          <w:bCs w:val="1"/>
          <w:i w:val="0"/>
          <w:iCs w:val="0"/>
          <w:sz w:val="22"/>
          <w:szCs w:val="22"/>
        </w:rPr>
      </w:pPr>
      <w:r w:rsidRPr="41F14746" w:rsidR="372B6CF1">
        <w:rPr>
          <w:rFonts w:ascii="Avenir Next LT Pro" w:hAnsi="Avenir Next LT Pro"/>
          <w:b w:val="1"/>
          <w:bCs w:val="1"/>
          <w:i w:val="0"/>
          <w:iCs w:val="0"/>
          <w:sz w:val="22"/>
          <w:szCs w:val="22"/>
        </w:rPr>
        <w:t xml:space="preserve">Outcomes </w:t>
      </w:r>
      <w:r w:rsidRPr="41F14746" w:rsidR="372B6CF1">
        <w:rPr>
          <w:rFonts w:ascii="Avenir Next LT Pro" w:hAnsi="Avenir Next LT Pro"/>
          <w:b w:val="1"/>
          <w:bCs w:val="1"/>
          <w:i w:val="0"/>
          <w:iCs w:val="0"/>
          <w:sz w:val="22"/>
          <w:szCs w:val="22"/>
        </w:rPr>
        <w:t>as a result of</w:t>
      </w:r>
      <w:r w:rsidRPr="41F14746" w:rsidR="372B6CF1">
        <w:rPr>
          <w:rFonts w:ascii="Avenir Next LT Pro" w:hAnsi="Avenir Next LT Pro"/>
          <w:b w:val="1"/>
          <w:bCs w:val="1"/>
          <w:i w:val="0"/>
          <w:iCs w:val="0"/>
          <w:sz w:val="22"/>
          <w:szCs w:val="22"/>
        </w:rPr>
        <w:t xml:space="preserve"> the curriculum, </w:t>
      </w:r>
      <w:r w:rsidRPr="41F14746" w:rsidR="372B6CF1">
        <w:rPr>
          <w:rFonts w:ascii="Avenir Next LT Pro" w:hAnsi="Avenir Next LT Pro"/>
          <w:b w:val="1"/>
          <w:bCs w:val="1"/>
          <w:i w:val="0"/>
          <w:iCs w:val="0"/>
          <w:sz w:val="22"/>
          <w:szCs w:val="22"/>
        </w:rPr>
        <w:t>teaching</w:t>
      </w:r>
      <w:r w:rsidRPr="41F14746" w:rsidR="372B6CF1">
        <w:rPr>
          <w:rFonts w:ascii="Avenir Next LT Pro" w:hAnsi="Avenir Next LT Pro"/>
          <w:b w:val="1"/>
          <w:bCs w:val="1"/>
          <w:i w:val="0"/>
          <w:iCs w:val="0"/>
          <w:sz w:val="22"/>
          <w:szCs w:val="22"/>
        </w:rPr>
        <w:t xml:space="preserve"> and learning  </w:t>
      </w:r>
    </w:p>
    <w:p w:rsidR="372B6CF1" w:rsidP="41F14746" w:rsidRDefault="372B6CF1" w14:paraId="123A7A3E" w14:textId="1011E0E2">
      <w:pPr>
        <w:pStyle w:val="Normal"/>
        <w:spacing w:line="276" w:lineRule="auto"/>
        <w:rPr>
          <w:rFonts w:ascii="Avenir Next LT Pro" w:hAnsi="Avenir Next LT Pro"/>
          <w:i w:val="0"/>
          <w:iCs w:val="0"/>
          <w:sz w:val="22"/>
          <w:szCs w:val="22"/>
          <w:highlight w:val="yellow"/>
        </w:rPr>
      </w:pPr>
      <w:r w:rsidRPr="41F14746" w:rsidR="372B6CF1">
        <w:rPr>
          <w:rFonts w:ascii="Avenir Next LT Pro" w:hAnsi="Avenir Next LT Pro"/>
          <w:i w:val="0"/>
          <w:iCs w:val="0"/>
          <w:sz w:val="22"/>
          <w:szCs w:val="22"/>
          <w:highlight w:val="yellow"/>
        </w:rPr>
        <w:t>Samples of our pupils’ learning: (School inserts examples of pupil outcomes in books – range of ages)</w:t>
      </w:r>
    </w:p>
    <w:sectPr w:rsidRPr="00A5047B" w:rsidR="00A5047B">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venir Next LT Pro">
    <w:panose1 w:val="020B0504020202020204"/>
    <w:charset w:val="4D"/>
    <w:family w:val="swiss"/>
    <w:pitch w:val="variable"/>
    <w:sig w:usb0="800000EF" w:usb1="5000204A"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3E4C9D"/>
    <w:multiLevelType w:val="multilevel"/>
    <w:tmpl w:val="FCAACF12"/>
    <w:lvl w:ilvl="0">
      <w:start w:val="1"/>
      <w:numFmt w:val="decimal"/>
      <w:lvlText w:val="%1."/>
      <w:lvlJc w:val="left"/>
      <w:pPr>
        <w:tabs>
          <w:tab w:val="num" w:pos="720"/>
        </w:tabs>
        <w:ind w:left="720" w:hanging="360"/>
      </w:pPr>
      <w:rPr>
        <w:rFonts w:ascii="Avenir Next LT Pro" w:hAnsi="Avenir Next LT Pro" w:eastAsia="Times New Roman" w:cs="Segoe U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7132B55"/>
    <w:multiLevelType w:val="multilevel"/>
    <w:tmpl w:val="37F66BA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5C045CE7"/>
    <w:multiLevelType w:val="hybridMultilevel"/>
    <w:tmpl w:val="524C90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3CB40CA"/>
    <w:multiLevelType w:val="hybridMultilevel"/>
    <w:tmpl w:val="7A929F9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796214615">
    <w:abstractNumId w:val="2"/>
  </w:num>
  <w:num w:numId="2" w16cid:durableId="1794251022">
    <w:abstractNumId w:val="0"/>
  </w:num>
  <w:num w:numId="3" w16cid:durableId="1971088207">
    <w:abstractNumId w:val="1"/>
  </w:num>
  <w:num w:numId="4" w16cid:durableId="4175303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8"/>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047B"/>
    <w:rsid w:val="0025382D"/>
    <w:rsid w:val="003F66FA"/>
    <w:rsid w:val="005017A3"/>
    <w:rsid w:val="00990DA8"/>
    <w:rsid w:val="00A5047B"/>
    <w:rsid w:val="00B13FE9"/>
    <w:rsid w:val="00BF68F5"/>
    <w:rsid w:val="00C63583"/>
    <w:rsid w:val="00FA3676"/>
    <w:rsid w:val="00FB3C7C"/>
    <w:rsid w:val="05E6B046"/>
    <w:rsid w:val="10BE6799"/>
    <w:rsid w:val="19D0D28A"/>
    <w:rsid w:val="19E2F2A8"/>
    <w:rsid w:val="1F73827C"/>
    <w:rsid w:val="214D0988"/>
    <w:rsid w:val="21F1F50D"/>
    <w:rsid w:val="249CB609"/>
    <w:rsid w:val="26195CF5"/>
    <w:rsid w:val="372B6CF1"/>
    <w:rsid w:val="381E24AB"/>
    <w:rsid w:val="38E26FE3"/>
    <w:rsid w:val="3CA87F98"/>
    <w:rsid w:val="4000156D"/>
    <w:rsid w:val="41666C4B"/>
    <w:rsid w:val="41F14746"/>
    <w:rsid w:val="51873A23"/>
    <w:rsid w:val="5E1794E1"/>
    <w:rsid w:val="65D3DC7F"/>
    <w:rsid w:val="680AC1C0"/>
    <w:rsid w:val="69B3C1AA"/>
    <w:rsid w:val="715EBDE8"/>
    <w:rsid w:val="716CA0EB"/>
    <w:rsid w:val="77395DB4"/>
    <w:rsid w:val="787C9B31"/>
    <w:rsid w:val="78D83A86"/>
    <w:rsid w:val="7C282C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44230C4"/>
  <w15:chartTrackingRefBased/>
  <w15:docId w15:val="{F945F8FA-F15F-3444-AB45-8F9562404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A5047B"/>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5047B"/>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5047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5047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5047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5047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5047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5047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5047B"/>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A5047B"/>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A5047B"/>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A5047B"/>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A5047B"/>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A5047B"/>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A5047B"/>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A5047B"/>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A5047B"/>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A5047B"/>
    <w:rPr>
      <w:rFonts w:eastAsiaTheme="majorEastAsia" w:cstheme="majorBidi"/>
      <w:color w:val="272727" w:themeColor="text1" w:themeTint="D8"/>
    </w:rPr>
  </w:style>
  <w:style w:type="paragraph" w:styleId="Title">
    <w:name w:val="Title"/>
    <w:basedOn w:val="Normal"/>
    <w:next w:val="Normal"/>
    <w:link w:val="TitleChar"/>
    <w:uiPriority w:val="10"/>
    <w:qFormat/>
    <w:rsid w:val="00A5047B"/>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A5047B"/>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A5047B"/>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A5047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5047B"/>
    <w:pPr>
      <w:spacing w:before="160"/>
      <w:jc w:val="center"/>
    </w:pPr>
    <w:rPr>
      <w:i/>
      <w:iCs/>
      <w:color w:val="404040" w:themeColor="text1" w:themeTint="BF"/>
    </w:rPr>
  </w:style>
  <w:style w:type="character" w:styleId="QuoteChar" w:customStyle="1">
    <w:name w:val="Quote Char"/>
    <w:basedOn w:val="DefaultParagraphFont"/>
    <w:link w:val="Quote"/>
    <w:uiPriority w:val="29"/>
    <w:rsid w:val="00A5047B"/>
    <w:rPr>
      <w:i/>
      <w:iCs/>
      <w:color w:val="404040" w:themeColor="text1" w:themeTint="BF"/>
    </w:rPr>
  </w:style>
  <w:style w:type="paragraph" w:styleId="ListParagraph">
    <w:name w:val="List Paragraph"/>
    <w:basedOn w:val="Normal"/>
    <w:uiPriority w:val="34"/>
    <w:qFormat/>
    <w:rsid w:val="00A5047B"/>
    <w:pPr>
      <w:ind w:left="720"/>
      <w:contextualSpacing/>
    </w:pPr>
  </w:style>
  <w:style w:type="character" w:styleId="IntenseEmphasis">
    <w:name w:val="Intense Emphasis"/>
    <w:basedOn w:val="DefaultParagraphFont"/>
    <w:uiPriority w:val="21"/>
    <w:qFormat/>
    <w:rsid w:val="00A5047B"/>
    <w:rPr>
      <w:i/>
      <w:iCs/>
      <w:color w:val="0F4761" w:themeColor="accent1" w:themeShade="BF"/>
    </w:rPr>
  </w:style>
  <w:style w:type="paragraph" w:styleId="IntenseQuote">
    <w:name w:val="Intense Quote"/>
    <w:basedOn w:val="Normal"/>
    <w:next w:val="Normal"/>
    <w:link w:val="IntenseQuoteChar"/>
    <w:uiPriority w:val="30"/>
    <w:qFormat/>
    <w:rsid w:val="00A5047B"/>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A5047B"/>
    <w:rPr>
      <w:i/>
      <w:iCs/>
      <w:color w:val="0F4761" w:themeColor="accent1" w:themeShade="BF"/>
    </w:rPr>
  </w:style>
  <w:style w:type="character" w:styleId="IntenseReference">
    <w:name w:val="Intense Reference"/>
    <w:basedOn w:val="DefaultParagraphFont"/>
    <w:uiPriority w:val="32"/>
    <w:qFormat/>
    <w:rsid w:val="00A5047B"/>
    <w:rPr>
      <w:b/>
      <w:bCs/>
      <w:smallCaps/>
      <w:color w:val="0F4761" w:themeColor="accent1" w:themeShade="BF"/>
      <w:spacing w:val="5"/>
    </w:rPr>
  </w:style>
  <w:style w:type="paragraph" w:styleId="paragraph" w:customStyle="1">
    <w:name w:val="paragraph"/>
    <w:basedOn w:val="Normal"/>
    <w:rsid w:val="00A5047B"/>
    <w:pPr>
      <w:spacing w:before="100" w:beforeAutospacing="1" w:after="100" w:afterAutospacing="1" w:line="240" w:lineRule="auto"/>
    </w:pPr>
    <w:rPr>
      <w:rFonts w:ascii="Times New Roman" w:hAnsi="Times New Roman" w:eastAsia="Times New Roman" w:cs="Times New Roman"/>
      <w:kern w:val="0"/>
      <w:lang w:eastAsia="en-GB"/>
      <w14:ligatures w14:val="none"/>
    </w:rPr>
  </w:style>
  <w:style w:type="character" w:styleId="normaltextrun" w:customStyle="1">
    <w:name w:val="normaltextrun"/>
    <w:basedOn w:val="DefaultParagraphFont"/>
    <w:rsid w:val="00A5047B"/>
  </w:style>
  <w:style w:type="character" w:styleId="eop" w:customStyle="1">
    <w:name w:val="eop"/>
    <w:basedOn w:val="DefaultParagraphFont"/>
    <w:rsid w:val="00A5047B"/>
  </w:style>
  <w:style w:type="character" w:styleId="contextualspellingandgrammarerrorzoomed" w:customStyle="1">
    <w:name w:val="contextualspellingandgrammarerrorzoomed"/>
    <w:basedOn w:val="DefaultParagraphFont"/>
    <w:rsid w:val="00A5047B"/>
  </w:style>
  <w:style w:type="character" w:styleId="advancedproofingissuezoomed" w:customStyle="1">
    <w:name w:val="advancedproofingissuezoomed"/>
    <w:basedOn w:val="DefaultParagraphFont"/>
    <w:rsid w:val="00FB3C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theme" Target="theme/theme1.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7E5D058686C814789AC3A65F8F814F1" ma:contentTypeVersion="13" ma:contentTypeDescription="Create a new document." ma:contentTypeScope="" ma:versionID="99179eff5d5ddb3bef3ecdef59ef83c8">
  <xsd:schema xmlns:xsd="http://www.w3.org/2001/XMLSchema" xmlns:xs="http://www.w3.org/2001/XMLSchema" xmlns:p="http://schemas.microsoft.com/office/2006/metadata/properties" xmlns:ns2="a0520e7d-56ac-42ba-8299-7941f60600bb" xmlns:ns3="4d70b082-a070-4e1c-b394-461c73607d62" xmlns:ns4="4d70b082-a070-4e1c-b394-461c73607d62" xmlns:ns5="6f3dfd7c-3e24-40e3-919b-689b01990870" targetNamespace="http://schemas.microsoft.com/office/2006/metadata/properties" ma:root="true" ma:fieldsID="8c3a54b174ce43f524a904cc95c2615c" ns2:_="" ns4:_="" ns5:_="">
    <xsd:import namespace="a0520e7d-56ac-42ba-8299-7941f60600bb"/>
    <xsd:import namespace="4d70b082-a070-4e1c-b394-461c73607d62"/>
    <xsd:import namespace="4d70b082-a070-4e1c-b394-461c73607d62"/>
    <xsd:import namespace="6f3dfd7c-3e24-40e3-919b-689b01990870"/>
    <xsd:element name="properties">
      <xsd:complexType>
        <xsd:sequence>
          <xsd:element name="documentManagement">
            <xsd:complexType>
              <xsd:all>
                <xsd:element ref="ns2:LocationsTaxHTField" minOccurs="0"/>
                <xsd:element ref="ns3:DocumentTypeTaxHTField" minOccurs="0"/>
                <xsd:element ref="ns3:DepartmentsTaxHTField" minOccurs="0"/>
                <xsd:element ref="ns3:KeywordsTagsTaxHTField" minOccurs="0"/>
                <xsd:element ref="ns4:p640f9c8b4b14857bdc671f534fc7d57" minOccurs="0"/>
                <xsd:element ref="ns4:TaxCatchAll" minOccurs="0"/>
                <xsd:element ref="ns4:TaxCatchAllLabel" minOccurs="0"/>
                <xsd:element ref="ns4:c9be4fc6f559450098a544dcf2e206c7" minOccurs="0"/>
                <xsd:element ref="ns4:b73a531bf2874837a19042fda8b245b9" minOccurs="0"/>
                <xsd:element ref="ns4:g5236701626640c1ab96021ee8d14cff" minOccurs="0"/>
                <xsd:element ref="ns4:Owner" minOccurs="0"/>
                <xsd:element ref="ns5:MediaServiceMetadata" minOccurs="0"/>
                <xsd:element ref="ns5:MediaServiceFastMetadata" minOccurs="0"/>
                <xsd:element ref="ns5:MediaServiceSearchProperties" minOccurs="0"/>
                <xsd:element ref="ns5:MediaServiceObjectDetectorVersions" minOccurs="0"/>
                <xsd:element ref="ns5:lcf76f155ced4ddcb4097134ff3c332f" minOccurs="0"/>
                <xsd:element ref="ns5:MediaServiceDateTaken" minOccurs="0"/>
                <xsd:element ref="ns5:MediaServiceGenerationTime" minOccurs="0"/>
                <xsd:element ref="ns5:MediaServiceEventHashCode" minOccurs="0"/>
                <xsd:element ref="ns5:MediaServiceOCR" minOccurs="0"/>
                <xsd:element ref="ns5:MediaLengthInSeconds" minOccurs="0"/>
                <xsd:element ref="ns5:MediaServiceLocation" minOccurs="0"/>
                <xsd:element ref="ns5: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520e7d-56ac-42ba-8299-7941f60600bb" elementFormDefault="qualified">
    <xsd:import namespace="http://schemas.microsoft.com/office/2006/documentManagement/types"/>
    <xsd:import namespace="http://schemas.microsoft.com/office/infopath/2007/PartnerControls"/>
    <xsd:element name="LocationsTaxHTField" ma:index="8" nillable="true" ma:displayName="LocationsTaxHTField" ma:hidden="true" ma:internalName="LocationsTaxHTField">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d70b082-a070-4e1c-b394-461c73607d62" elementFormDefault="qualified">
    <xsd:import namespace="http://schemas.microsoft.com/office/2006/documentManagement/types"/>
    <xsd:import namespace="http://schemas.microsoft.com/office/infopath/2007/PartnerControls"/>
    <xsd:element name="DocumentTypeTaxHTField" ma:index="9" nillable="true" ma:displayName="DocumentTypeTaxHTField" ma:hidden="true" ma:internalName="DocumentTypeTaxHTField">
      <xsd:simpleType>
        <xsd:restriction base="dms:Note"/>
      </xsd:simpleType>
    </xsd:element>
    <xsd:element name="DepartmentsTaxHTField" ma:index="10" nillable="true" ma:displayName="DepartmentsTaxHTField" ma:hidden="true" ma:internalName="DepartmentsTaxHTField">
      <xsd:simpleType>
        <xsd:restriction base="dms:Note"/>
      </xsd:simpleType>
    </xsd:element>
    <xsd:element name="KeywordsTagsTaxHTField" ma:index="11" nillable="true" ma:displayName="KeywordsTagsTaxHTField" ma:hidden="true" ma:internalName="KeywordsTagsTaxHTField">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d70b082-a070-4e1c-b394-461c73607d62" elementFormDefault="qualified">
    <xsd:import namespace="http://schemas.microsoft.com/office/2006/documentManagement/types"/>
    <xsd:import namespace="http://schemas.microsoft.com/office/infopath/2007/PartnerControls"/>
    <xsd:element name="p640f9c8b4b14857bdc671f534fc7d57" ma:index="12" nillable="true" ma:taxonomy="true" ma:internalName="p640f9c8b4b14857bdc671f534fc7d57" ma:taxonomyFieldName="Locations" ma:displayName="Locations" ma:default="" ma:fieldId="{9640f9c8-b4b1-4857-bdc6-71f534fc7d57}" ma:taxonomyMulti="true" ma:sspId="4a324f7d-4130-4e3b-92bc-b3d938f1e27f" ma:termSetId="520fcd1e-a37f-4b37-b166-9a39e00fa880" ma:anchorId="00000000-0000-0000-0000-000000000000" ma:open="false" ma:isKeyword="false">
      <xsd:complexType>
        <xsd:sequence>
          <xsd:element ref="pc:Terms" minOccurs="0" maxOccurs="1"/>
        </xsd:sequence>
      </xsd:complexType>
    </xsd:element>
    <xsd:element name="TaxCatchAll" ma:index="13" nillable="true" ma:displayName="Taxonomy Catch All Column" ma:hidden="true" ma:list="{d743d940-9f55-4b59-961c-86d28401ec97}" ma:internalName="TaxCatchAll" ma:showField="CatchAllData" ma:web="4d70b082-a070-4e1c-b394-461c73607d62">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d743d940-9f55-4b59-961c-86d28401ec97}" ma:internalName="TaxCatchAllLabel" ma:readOnly="true" ma:showField="CatchAllDataLabel" ma:web="4d70b082-a070-4e1c-b394-461c73607d62">
      <xsd:complexType>
        <xsd:complexContent>
          <xsd:extension base="dms:MultiChoiceLookup">
            <xsd:sequence>
              <xsd:element name="Value" type="dms:Lookup" maxOccurs="unbounded" minOccurs="0" nillable="true"/>
            </xsd:sequence>
          </xsd:extension>
        </xsd:complexContent>
      </xsd:complexType>
    </xsd:element>
    <xsd:element name="c9be4fc6f559450098a544dcf2e206c7" ma:index="16" nillable="true" ma:taxonomy="true" ma:internalName="c9be4fc6f559450098a544dcf2e206c7" ma:taxonomyFieldName="DocumentType" ma:displayName="Document Type" ma:default="" ma:fieldId="{c9be4fc6-f559-4500-98a5-44dcf2e206c7}" ma:taxonomyMulti="true" ma:sspId="4a324f7d-4130-4e3b-92bc-b3d938f1e27f" ma:termSetId="286ebe61-194d-4783-ab71-3d55852e3f10" ma:anchorId="00000000-0000-0000-0000-000000000000" ma:open="false" ma:isKeyword="false">
      <xsd:complexType>
        <xsd:sequence>
          <xsd:element ref="pc:Terms" minOccurs="0" maxOccurs="1"/>
        </xsd:sequence>
      </xsd:complexType>
    </xsd:element>
    <xsd:element name="b73a531bf2874837a19042fda8b245b9" ma:index="18" nillable="true" ma:taxonomy="true" ma:internalName="b73a531bf2874837a19042fda8b245b9" ma:taxonomyFieldName="Departments" ma:displayName="Departments" ma:default="" ma:fieldId="{b73a531b-f287-4837-a190-42fda8b245b9}" ma:taxonomyMulti="true" ma:sspId="4a324f7d-4130-4e3b-92bc-b3d938f1e27f" ma:termSetId="7de4cc5f-e887-4f58-961c-84d30d95a9c2" ma:anchorId="00000000-0000-0000-0000-000000000000" ma:open="false" ma:isKeyword="false">
      <xsd:complexType>
        <xsd:sequence>
          <xsd:element ref="pc:Terms" minOccurs="0" maxOccurs="1"/>
        </xsd:sequence>
      </xsd:complexType>
    </xsd:element>
    <xsd:element name="g5236701626640c1ab96021ee8d14cff" ma:index="20" nillable="true" ma:taxonomy="true" ma:internalName="g5236701626640c1ab96021ee8d14cff" ma:taxonomyFieldName="KeywordsTags" ma:displayName="Keywords / Tags" ma:default="" ma:fieldId="{05236701-6266-40c1-ab96-021ee8d14cff}" ma:taxonomyMulti="true" ma:sspId="4a324f7d-4130-4e3b-92bc-b3d938f1e27f" ma:termSetId="5b1e0033-188b-4d38-a5dd-0bd2b0b787fb" ma:anchorId="00000000-0000-0000-0000-000000000000" ma:open="true" ma:isKeyword="false">
      <xsd:complexType>
        <xsd:sequence>
          <xsd:element ref="pc:Terms" minOccurs="0" maxOccurs="1"/>
        </xsd:sequence>
      </xsd:complexType>
    </xsd:element>
    <xsd:element name="Owner" ma:index="22" nillable="true" ma:displayName="Owner" ma:format="Dropdown" ma:hidden="true" ma:internalName="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f3dfd7c-3e24-40e3-919b-689b01990870" elementFormDefault="qualified">
    <xsd:import namespace="http://schemas.microsoft.com/office/2006/documentManagement/types"/>
    <xsd:import namespace="http://schemas.microsoft.com/office/infopath/2007/PartnerControls"/>
    <xsd:element name="MediaServiceMetadata" ma:index="23" nillable="true" ma:displayName="MediaServiceMetadata" ma:hidden="true" ma:internalName="MediaServiceMetadata" ma:readOnly="true">
      <xsd:simpleType>
        <xsd:restriction base="dms:Note"/>
      </xsd:simpleType>
    </xsd:element>
    <xsd:element name="MediaServiceFastMetadata" ma:index="24" nillable="true" ma:displayName="MediaServiceFastMetadata" ma:hidden="true" ma:internalName="MediaServiceFastMetadata"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4a324f7d-4130-4e3b-92bc-b3d938f1e27f" ma:termSetId="09814cd3-568e-fe90-9814-8d621ff8fb84" ma:anchorId="fba54fb3-c3e1-fe81-a776-ca4b69148c4d" ma:open="true" ma:isKeyword="false">
      <xsd:complexType>
        <xsd:sequence>
          <xsd:element ref="pc:Terms" minOccurs="0" maxOccurs="1"/>
        </xsd:sequence>
      </xsd:complexType>
    </xsd:element>
    <xsd:element name="MediaServiceDateTaken" ma:index="29" nillable="true" ma:displayName="MediaServiceDateTaken" ma:hidden="true" ma:indexed="true" ma:internalName="MediaServiceDateTaken" ma:readOnly="true">
      <xsd:simpleType>
        <xsd:restriction base="dms:Text"/>
      </xsd:simpleType>
    </xsd:element>
    <xsd:element name="MediaServiceGenerationTime" ma:index="30" nillable="true" ma:displayName="MediaServiceGenerationTime" ma:hidden="true" ma:internalName="MediaServiceGenerationTime" ma:readOnly="true">
      <xsd:simpleType>
        <xsd:restriction base="dms:Text"/>
      </xsd:simpleType>
    </xsd:element>
    <xsd:element name="MediaServiceEventHashCode" ma:index="31" nillable="true" ma:displayName="MediaServiceEventHashCode" ma:hidden="true" ma:internalName="MediaServiceEventHashCode" ma:readOnly="true">
      <xsd:simpleType>
        <xsd:restriction base="dms:Text"/>
      </xsd:simpleType>
    </xsd:element>
    <xsd:element name="MediaServiceOCR" ma:index="32" nillable="true" ma:displayName="Extracted Text" ma:internalName="MediaServiceOCR" ma:readOnly="true">
      <xsd:simpleType>
        <xsd:restriction base="dms:Note">
          <xsd:maxLength value="255"/>
        </xsd:restriction>
      </xsd:simpleType>
    </xsd:element>
    <xsd:element name="MediaLengthInSeconds" ma:index="33" nillable="true" ma:displayName="MediaLengthInSeconds" ma:hidden="true" ma:internalName="MediaLengthInSeconds" ma:readOnly="true">
      <xsd:simpleType>
        <xsd:restriction base="dms:Unknown"/>
      </xsd:simpleType>
    </xsd:element>
    <xsd:element name="MediaServiceLocation" ma:index="34" nillable="true" ma:displayName="Location" ma:indexed="true" ma:internalName="MediaServiceLocation" ma:readOnly="true">
      <xsd:simpleType>
        <xsd:restriction base="dms:Text"/>
      </xsd:simpleType>
    </xsd:element>
    <xsd:element name="MediaServiceBillingMetadata" ma:index="35"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Owner xmlns="4d70b082-a070-4e1c-b394-461c73607d62">
      <UserInfo>
        <DisplayName/>
        <AccountId xsi:nil="true"/>
        <AccountType/>
      </UserInfo>
    </Owner>
    <g5236701626640c1ab96021ee8d14cff xmlns="4d70b082-a070-4e1c-b394-461c73607d62">
      <Terms xmlns="http://schemas.microsoft.com/office/infopath/2007/PartnerControls"/>
    </g5236701626640c1ab96021ee8d14cff>
    <DepartmentsTaxHTField xmlns="4d70b082-a070-4e1c-b394-461c73607d62" xsi:nil="true"/>
    <LocationsTaxHTField xmlns="a0520e7d-56ac-42ba-8299-7941f60600bb" xsi:nil="true"/>
    <lcf76f155ced4ddcb4097134ff3c332f xmlns="6f3dfd7c-3e24-40e3-919b-689b01990870">
      <Terms xmlns="http://schemas.microsoft.com/office/infopath/2007/PartnerControls"/>
    </lcf76f155ced4ddcb4097134ff3c332f>
    <p640f9c8b4b14857bdc671f534fc7d57 xmlns="4d70b082-a070-4e1c-b394-461c73607d62">
      <Terms xmlns="http://schemas.microsoft.com/office/infopath/2007/PartnerControls"/>
    </p640f9c8b4b14857bdc671f534fc7d57>
    <b73a531bf2874837a19042fda8b245b9 xmlns="4d70b082-a070-4e1c-b394-461c73607d62">
      <Terms xmlns="http://schemas.microsoft.com/office/infopath/2007/PartnerControls"/>
    </b73a531bf2874837a19042fda8b245b9>
    <c9be4fc6f559450098a544dcf2e206c7 xmlns="4d70b082-a070-4e1c-b394-461c73607d62">
      <Terms xmlns="http://schemas.microsoft.com/office/infopath/2007/PartnerControls"/>
    </c9be4fc6f559450098a544dcf2e206c7>
    <DocumentTypeTaxHTField xmlns="4d70b082-a070-4e1c-b394-461c73607d62" xsi:nil="true"/>
    <KeywordsTagsTaxHTField xmlns="4d70b082-a070-4e1c-b394-461c73607d62" xsi:nil="true"/>
    <TaxCatchAll xmlns="4d70b082-a070-4e1c-b394-461c73607d62" xsi:nil="true"/>
  </documentManagement>
</p:properties>
</file>

<file path=customXml/itemProps1.xml><?xml version="1.0" encoding="utf-8"?>
<ds:datastoreItem xmlns:ds="http://schemas.openxmlformats.org/officeDocument/2006/customXml" ds:itemID="{43EC2029-2A4C-4494-B49D-10828F9B0958}">
  <ds:schemaRefs>
    <ds:schemaRef ds:uri="http://schemas.microsoft.com/sharepoint/v3/contenttype/forms"/>
  </ds:schemaRefs>
</ds:datastoreItem>
</file>

<file path=customXml/itemProps2.xml><?xml version="1.0" encoding="utf-8"?>
<ds:datastoreItem xmlns:ds="http://schemas.openxmlformats.org/officeDocument/2006/customXml" ds:itemID="{213B843E-70ED-428B-8508-263800FF29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520e7d-56ac-42ba-8299-7941f60600bb"/>
    <ds:schemaRef ds:uri="4d70b082-a070-4e1c-b394-461c73607d62"/>
    <ds:schemaRef ds:uri="6f3dfd7c-3e24-40e3-919b-689b019908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2B91067-D39A-4029-9DAA-96BFA2CBBE1D}">
  <ds:schemaRefs>
    <ds:schemaRef ds:uri="http://schemas.microsoft.com/office/2006/metadata/properties"/>
    <ds:schemaRef ds:uri="http://schemas.microsoft.com/office/infopath/2007/PartnerControls"/>
    <ds:schemaRef ds:uri="4d70b082-a070-4e1c-b394-461c73607d62"/>
    <ds:schemaRef ds:uri="a0520e7d-56ac-42ba-8299-7941f60600bb"/>
    <ds:schemaRef ds:uri="6f3dfd7c-3e24-40e3-919b-689b01990870"/>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Erika Hooper</dc:creator>
  <keywords/>
  <dc:description/>
  <lastModifiedBy>Erika Hooper</lastModifiedBy>
  <revision>3</revision>
  <dcterms:created xsi:type="dcterms:W3CDTF">2025-12-28T21:08:00.0000000Z</dcterms:created>
  <dcterms:modified xsi:type="dcterms:W3CDTF">2026-01-06T11:24:08.8587263Z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0x01010017E5D058686C814789AC3A65F8F814F1</vt:lpwstr>
  </property>
  <property fmtid="{D5CDD505-2E9C-101B-9397-08002B2CF9AE}" pid="3" name="MediaServiceImageTags">
    <vt:lpwstr/>
  </property>
  <property fmtid="{D5CDD505-2E9C-101B-9397-08002B2CF9AE}" pid="4" name="Departments">
    <vt:lpwstr/>
  </property>
  <property fmtid="{D5CDD505-2E9C-101B-9397-08002B2CF9AE}" pid="5" name="DocumentType">
    <vt:lpwstr/>
  </property>
  <property fmtid="{D5CDD505-2E9C-101B-9397-08002B2CF9AE}" pid="6" name="KeywordsTags">
    <vt:lpwstr/>
  </property>
  <property fmtid="{D5CDD505-2E9C-101B-9397-08002B2CF9AE}" pid="7" name="Locations">
    <vt:lpwstr/>
  </property>
</Properties>
</file>